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6C31" w14:textId="0BF9BFF2" w:rsidR="00EF7656" w:rsidRPr="00F6483F" w:rsidRDefault="000B62D6" w:rsidP="00F6483F">
      <w:pPr>
        <w:pStyle w:val="Heading1"/>
        <w:spacing w:before="66" w:line="586" w:lineRule="exact"/>
        <w:jc w:val="left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A780D4" wp14:editId="0745609D">
            <wp:simplePos x="0" y="0"/>
            <wp:positionH relativeFrom="column">
              <wp:posOffset>3558229</wp:posOffset>
            </wp:positionH>
            <wp:positionV relativeFrom="paragraph">
              <wp:posOffset>-71093</wp:posOffset>
            </wp:positionV>
            <wp:extent cx="3525053" cy="846307"/>
            <wp:effectExtent l="0" t="0" r="0" b="0"/>
            <wp:wrapThrough wrapText="bothSides">
              <wp:wrapPolygon edited="0">
                <wp:start x="0" y="0"/>
                <wp:lineTo x="0" y="21405"/>
                <wp:lineTo x="21479" y="21405"/>
                <wp:lineTo x="21479" y="0"/>
                <wp:lineTo x="0" y="0"/>
              </wp:wrapPolygon>
            </wp:wrapThrough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053" cy="84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3F">
        <w:rPr>
          <w:b/>
          <w:bCs/>
          <w:noProof/>
          <w:sz w:val="36"/>
          <w:szCs w:val="36"/>
        </w:rPr>
        <w:t xml:space="preserve">    </w:t>
      </w:r>
      <w:r w:rsidR="007146FF" w:rsidRPr="00F6483F">
        <w:rPr>
          <w:b/>
          <w:bCs/>
          <w:noProof/>
          <w:sz w:val="36"/>
          <w:szCs w:val="36"/>
        </w:rPr>
        <w:t>Instructions for Your Procedure</w:t>
      </w:r>
    </w:p>
    <w:p w14:paraId="696D61E0" w14:textId="7897166E" w:rsidR="00EF7656" w:rsidRPr="00CD3A6F" w:rsidRDefault="00EF7656" w:rsidP="00CD3A6F">
      <w:pPr>
        <w:ind w:left="20" w:right="108" w:firstLine="720"/>
        <w:jc w:val="right"/>
        <w:rPr>
          <w:b/>
          <w:bCs/>
          <w:sz w:val="36"/>
          <w:szCs w:val="16"/>
        </w:rPr>
      </w:pPr>
    </w:p>
    <w:p w14:paraId="2450B28E" w14:textId="799EE844" w:rsidR="00EF7656" w:rsidRDefault="00EF7656">
      <w:pPr>
        <w:pStyle w:val="BodyText"/>
        <w:ind w:left="0" w:firstLine="0"/>
        <w:rPr>
          <w:sz w:val="20"/>
        </w:rPr>
      </w:pPr>
    </w:p>
    <w:p w14:paraId="46DEC5CE" w14:textId="46AD641E" w:rsidR="00EF7656" w:rsidRPr="000B4851" w:rsidRDefault="00CD3A6F" w:rsidP="000B4851">
      <w:pPr>
        <w:pStyle w:val="Heading2"/>
        <w:spacing w:before="0"/>
        <w:rPr>
          <w:sz w:val="22"/>
          <w:szCs w:val="22"/>
        </w:rPr>
      </w:pPr>
      <w:r w:rsidRPr="000B4851">
        <w:rPr>
          <w:sz w:val="22"/>
          <w:szCs w:val="22"/>
        </w:rPr>
        <w:t>INSTRUCTIONS:</w:t>
      </w:r>
    </w:p>
    <w:p w14:paraId="6B574FF7" w14:textId="7C6668E3" w:rsidR="000B4851" w:rsidRPr="000B4851" w:rsidRDefault="003E1B65" w:rsidP="007146FF">
      <w:pPr>
        <w:pStyle w:val="ListParagraph"/>
        <w:numPr>
          <w:ilvl w:val="0"/>
          <w:numId w:val="1"/>
        </w:numPr>
        <w:tabs>
          <w:tab w:val="left" w:pos="1819"/>
          <w:tab w:val="left" w:pos="1820"/>
        </w:tabs>
        <w:ind w:left="1460" w:right="655"/>
      </w:pPr>
      <w:r w:rsidRPr="000B4851">
        <w:rPr>
          <w:noProof/>
        </w:rPr>
        <w:drawing>
          <wp:anchor distT="0" distB="0" distL="0" distR="0" simplePos="0" relativeHeight="251658242" behindDoc="0" locked="0" layoutInCell="1" allowOverlap="1" wp14:anchorId="3D3A9588" wp14:editId="0B876A56">
            <wp:simplePos x="0" y="0"/>
            <wp:positionH relativeFrom="page">
              <wp:posOffset>215900</wp:posOffset>
            </wp:positionH>
            <wp:positionV relativeFrom="paragraph">
              <wp:posOffset>154940</wp:posOffset>
            </wp:positionV>
            <wp:extent cx="549262" cy="5463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62" cy="54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A6F" w:rsidRPr="000B4851">
        <w:rPr>
          <w:b/>
        </w:rPr>
        <w:t xml:space="preserve">For the entire day before your procedure until after the procedure is finished, </w:t>
      </w:r>
      <w:r w:rsidR="00CD3A6F" w:rsidRPr="000B4851">
        <w:rPr>
          <w:b/>
          <w:u w:val="single"/>
        </w:rPr>
        <w:t>avoid</w:t>
      </w:r>
      <w:r w:rsidR="00CD3A6F" w:rsidRPr="000B4851">
        <w:rPr>
          <w:b/>
          <w:spacing w:val="-37"/>
          <w:u w:val="single"/>
        </w:rPr>
        <w:t xml:space="preserve"> </w:t>
      </w:r>
      <w:r w:rsidR="001B2BEE" w:rsidRPr="000B4851">
        <w:rPr>
          <w:b/>
          <w:spacing w:val="-37"/>
          <w:u w:val="single"/>
        </w:rPr>
        <w:t xml:space="preserve">  </w:t>
      </w:r>
      <w:r w:rsidR="00CD3A6F" w:rsidRPr="000B4851">
        <w:rPr>
          <w:b/>
          <w:u w:val="single"/>
        </w:rPr>
        <w:t>all solid</w:t>
      </w:r>
      <w:r w:rsidR="00CD3A6F" w:rsidRPr="000B4851">
        <w:rPr>
          <w:b/>
          <w:spacing w:val="-1"/>
          <w:u w:val="single"/>
        </w:rPr>
        <w:t xml:space="preserve"> </w:t>
      </w:r>
      <w:r w:rsidR="00CD3A6F" w:rsidRPr="000B4851">
        <w:rPr>
          <w:b/>
          <w:u w:val="single"/>
        </w:rPr>
        <w:t>foods!</w:t>
      </w:r>
      <w:r w:rsidR="000B4851" w:rsidRPr="000B4851">
        <w:rPr>
          <w:b/>
        </w:rPr>
        <w:t xml:space="preserve">  </w:t>
      </w:r>
      <w:r w:rsidR="00CD3A6F" w:rsidRPr="000B4851">
        <w:t xml:space="preserve"> </w:t>
      </w:r>
      <w:r w:rsidR="000B4851" w:rsidRPr="000B4851">
        <w:t>You must follow a</w:t>
      </w:r>
      <w:r w:rsidR="00CD3A6F" w:rsidRPr="000B4851">
        <w:t xml:space="preserve"> clear liquid‐only</w:t>
      </w:r>
      <w:r w:rsidR="00CD3A6F" w:rsidRPr="000B4851">
        <w:rPr>
          <w:spacing w:val="-14"/>
        </w:rPr>
        <w:t xml:space="preserve"> </w:t>
      </w:r>
      <w:r w:rsidR="00CD3A6F" w:rsidRPr="000B4851">
        <w:t>diet</w:t>
      </w:r>
      <w:r w:rsidR="000B4851" w:rsidRPr="000B4851">
        <w:t xml:space="preserve"> (</w:t>
      </w:r>
      <w:r w:rsidR="000B4851" w:rsidRPr="000B4851">
        <w:rPr>
          <w:b/>
          <w:bCs/>
        </w:rPr>
        <w:t>see below</w:t>
      </w:r>
      <w:r w:rsidR="000B4851" w:rsidRPr="000B4851">
        <w:t>)</w:t>
      </w:r>
      <w:r w:rsidR="00CD3A6F" w:rsidRPr="000B4851">
        <w:t>.</w:t>
      </w:r>
      <w:r w:rsidR="000B4851" w:rsidRPr="000B4851">
        <w:rPr>
          <w:b/>
          <w:bCs/>
        </w:rPr>
        <w:t xml:space="preserve"> </w:t>
      </w:r>
    </w:p>
    <w:p w14:paraId="0FA3B8A9" w14:textId="323888F2" w:rsidR="000B4851" w:rsidRPr="000B4851" w:rsidRDefault="000B4851" w:rsidP="007146FF">
      <w:pPr>
        <w:pStyle w:val="BodyText"/>
        <w:numPr>
          <w:ilvl w:val="0"/>
          <w:numId w:val="1"/>
        </w:numPr>
        <w:spacing w:before="1"/>
        <w:ind w:left="1460"/>
        <w:rPr>
          <w:bCs/>
          <w:sz w:val="22"/>
          <w:szCs w:val="22"/>
        </w:rPr>
      </w:pPr>
      <w:r w:rsidRPr="000B4851">
        <w:rPr>
          <w:b/>
          <w:sz w:val="22"/>
          <w:szCs w:val="22"/>
        </w:rPr>
        <w:t>DO NOT</w:t>
      </w:r>
      <w:r w:rsidRPr="000B4851">
        <w:rPr>
          <w:bCs/>
          <w:sz w:val="22"/>
          <w:szCs w:val="22"/>
        </w:rPr>
        <w:t xml:space="preserve"> have anything to eat or drink </w:t>
      </w:r>
      <w:r w:rsidRPr="000B4851">
        <w:rPr>
          <w:b/>
          <w:sz w:val="22"/>
          <w:szCs w:val="22"/>
        </w:rPr>
        <w:t>after 12:00 MIDNIGHT the day before</w:t>
      </w:r>
      <w:r w:rsidRPr="000B4851">
        <w:rPr>
          <w:bCs/>
          <w:sz w:val="22"/>
          <w:szCs w:val="22"/>
        </w:rPr>
        <w:t xml:space="preserve"> your procedure or the morning of your procedure unless told otherwise by your doctor. This includes gum or candy in the mouth.</w:t>
      </w:r>
    </w:p>
    <w:p w14:paraId="16EFDDAD" w14:textId="28BFC99F" w:rsidR="000B4851" w:rsidRPr="003E1B65" w:rsidRDefault="000B4851" w:rsidP="007146FF">
      <w:pPr>
        <w:pStyle w:val="BodyText"/>
        <w:numPr>
          <w:ilvl w:val="0"/>
          <w:numId w:val="1"/>
        </w:numPr>
        <w:spacing w:before="100" w:beforeAutospacing="1"/>
        <w:ind w:left="1460"/>
        <w:rPr>
          <w:sz w:val="22"/>
          <w:szCs w:val="22"/>
        </w:rPr>
      </w:pPr>
      <w:r w:rsidRPr="000B4851">
        <w:rPr>
          <w:b/>
          <w:bCs/>
          <w:sz w:val="22"/>
          <w:szCs w:val="22"/>
        </w:rPr>
        <w:t>You must arrange transportation to/from your procedure.</w:t>
      </w:r>
      <w:r w:rsidRPr="000B4851">
        <w:rPr>
          <w:sz w:val="22"/>
          <w:szCs w:val="22"/>
        </w:rPr>
        <w:t xml:space="preserve">  You will receive IV sedation for your procedure; </w:t>
      </w:r>
      <w:r w:rsidRPr="003E1B65">
        <w:rPr>
          <w:i/>
          <w:iCs/>
          <w:sz w:val="22"/>
          <w:szCs w:val="22"/>
        </w:rPr>
        <w:t>therefore, you will not be permitted to drive for the remainder of the day.</w:t>
      </w:r>
    </w:p>
    <w:p w14:paraId="0B17E4C2" w14:textId="4E7DB2A9" w:rsidR="00EF7656" w:rsidRPr="003E1B65" w:rsidRDefault="00EF7656" w:rsidP="007146FF">
      <w:pPr>
        <w:tabs>
          <w:tab w:val="left" w:pos="1819"/>
          <w:tab w:val="left" w:pos="1820"/>
        </w:tabs>
        <w:spacing w:line="305" w:lineRule="exact"/>
        <w:ind w:left="360"/>
      </w:pPr>
    </w:p>
    <w:p w14:paraId="2EAF8EB7" w14:textId="04C3A59C" w:rsidR="000B4851" w:rsidRPr="000B4851" w:rsidRDefault="000B4851" w:rsidP="000B4851">
      <w:pPr>
        <w:pStyle w:val="Heading2"/>
        <w:spacing w:before="1"/>
        <w:rPr>
          <w:sz w:val="22"/>
          <w:szCs w:val="22"/>
        </w:rPr>
      </w:pPr>
      <w:r w:rsidRPr="000B4851">
        <w:rPr>
          <w:sz w:val="22"/>
          <w:szCs w:val="22"/>
        </w:rPr>
        <w:t>SPECIAL INSTRUCTIONS:</w:t>
      </w:r>
    </w:p>
    <w:p w14:paraId="2002CAB7" w14:textId="1A6393C8" w:rsidR="000B4851" w:rsidRDefault="000B4851" w:rsidP="007146FF">
      <w:pPr>
        <w:pStyle w:val="ListParagraph"/>
        <w:numPr>
          <w:ilvl w:val="0"/>
          <w:numId w:val="1"/>
        </w:numPr>
        <w:tabs>
          <w:tab w:val="left" w:pos="1819"/>
          <w:tab w:val="left" w:pos="1820"/>
        </w:tabs>
        <w:ind w:left="1101" w:hanging="361"/>
      </w:pPr>
      <w:r w:rsidRPr="000B4851">
        <w:t>You may brush your teeth before the</w:t>
      </w:r>
      <w:r w:rsidRPr="000B4851">
        <w:rPr>
          <w:spacing w:val="-5"/>
        </w:rPr>
        <w:t xml:space="preserve"> </w:t>
      </w:r>
      <w:r w:rsidRPr="000B4851">
        <w:t>procedure.</w:t>
      </w:r>
    </w:p>
    <w:p w14:paraId="262785DB" w14:textId="75988E34" w:rsidR="000B4851" w:rsidRPr="000B4851" w:rsidRDefault="000B4851" w:rsidP="007146FF">
      <w:pPr>
        <w:pStyle w:val="ListParagraph"/>
        <w:numPr>
          <w:ilvl w:val="0"/>
          <w:numId w:val="1"/>
        </w:numPr>
        <w:tabs>
          <w:tab w:val="left" w:pos="1819"/>
          <w:tab w:val="left" w:pos="1820"/>
        </w:tabs>
        <w:ind w:left="1101" w:hanging="361"/>
      </w:pPr>
      <w:r w:rsidRPr="000B4851">
        <w:rPr>
          <w:b/>
        </w:rPr>
        <w:t xml:space="preserve">MEDICATION INFORMATION </w:t>
      </w:r>
    </w:p>
    <w:p w14:paraId="5546DEF3" w14:textId="1584779D" w:rsidR="000B4851" w:rsidRPr="000B4851" w:rsidRDefault="000B4851" w:rsidP="007146FF">
      <w:pPr>
        <w:pStyle w:val="BodyText"/>
        <w:numPr>
          <w:ilvl w:val="1"/>
          <w:numId w:val="3"/>
        </w:numPr>
        <w:spacing w:before="1"/>
        <w:ind w:left="1820"/>
        <w:rPr>
          <w:bCs/>
          <w:sz w:val="22"/>
          <w:szCs w:val="22"/>
        </w:rPr>
      </w:pPr>
      <w:r w:rsidRPr="000B4851">
        <w:rPr>
          <w:b/>
          <w:sz w:val="22"/>
          <w:szCs w:val="22"/>
        </w:rPr>
        <w:t>Stop taking</w:t>
      </w:r>
      <w:r w:rsidRPr="000B4851">
        <w:rPr>
          <w:bCs/>
          <w:sz w:val="22"/>
          <w:szCs w:val="22"/>
        </w:rPr>
        <w:t xml:space="preserve"> all vitamins and oral medications containing iron one week prior to your procedure.  </w:t>
      </w:r>
    </w:p>
    <w:p w14:paraId="1AE3F98E" w14:textId="792916E0" w:rsidR="000B4851" w:rsidRPr="000B4851" w:rsidRDefault="000345C1" w:rsidP="007146FF">
      <w:pPr>
        <w:pStyle w:val="BodyText"/>
        <w:numPr>
          <w:ilvl w:val="1"/>
          <w:numId w:val="3"/>
        </w:numPr>
        <w:spacing w:before="1"/>
        <w:ind w:left="1820"/>
        <w:rPr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507163E" wp14:editId="51E371BD">
                <wp:simplePos x="0" y="0"/>
                <wp:positionH relativeFrom="page">
                  <wp:posOffset>257186</wp:posOffset>
                </wp:positionH>
                <wp:positionV relativeFrom="paragraph">
                  <wp:posOffset>37205</wp:posOffset>
                </wp:positionV>
                <wp:extent cx="561975" cy="5016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501650"/>
                          <a:chOff x="541" y="216"/>
                          <a:chExt cx="885" cy="7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" y="216"/>
                            <a:ext cx="885" cy="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/>
                        </wps:cNvCnPr>
                        <wps:spPr bwMode="auto">
                          <a:xfrm>
                            <a:off x="912" y="98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BDEF1" id="Group 2" o:spid="_x0000_s1026" style="position:absolute;margin-left:20.25pt;margin-top:2.95pt;width:44.25pt;height:39.5pt;z-index:251658241;mso-position-horizontal-relative:page" coordorigin="541,216" coordsize="885,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41;top:216;width:885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">
                  <v:imagedata r:id="rId11" o:title=""/>
                  <o:lock v:ext="edit" aspectratio="f"/>
                </v:shape>
                <v:line id="Line 3" o:spid="_x0000_s1028" style="position:absolute;visibility:visible;mso-wrap-style:square" from="912,980" to="1056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" strokecolor="#bebebe" strokeweight=".3pt">
                  <o:lock v:ext="edit" shapetype="f"/>
                </v:line>
                <w10:wrap anchorx="page"/>
              </v:group>
            </w:pict>
          </mc:Fallback>
        </mc:AlternateContent>
      </w:r>
      <w:r w:rsidR="000B4851" w:rsidRPr="000B4851">
        <w:rPr>
          <w:bCs/>
          <w:sz w:val="22"/>
          <w:szCs w:val="22"/>
        </w:rPr>
        <w:t xml:space="preserve">Continue all other </w:t>
      </w:r>
      <w:proofErr w:type="gramStart"/>
      <w:r w:rsidR="000B4851" w:rsidRPr="000B4851">
        <w:rPr>
          <w:bCs/>
          <w:sz w:val="22"/>
          <w:szCs w:val="22"/>
        </w:rPr>
        <w:t>medications, unless</w:t>
      </w:r>
      <w:proofErr w:type="gramEnd"/>
      <w:r w:rsidR="000B4851" w:rsidRPr="000B4851">
        <w:rPr>
          <w:bCs/>
          <w:sz w:val="22"/>
          <w:szCs w:val="22"/>
        </w:rPr>
        <w:t xml:space="preserve"> you are told otherwise by your doctor.  </w:t>
      </w:r>
    </w:p>
    <w:p w14:paraId="36E977EE" w14:textId="330CBBE7" w:rsidR="000B4851" w:rsidRPr="000B4851" w:rsidRDefault="000B4851" w:rsidP="007146FF">
      <w:pPr>
        <w:pStyle w:val="ListParagraph"/>
        <w:numPr>
          <w:ilvl w:val="1"/>
          <w:numId w:val="3"/>
        </w:numPr>
        <w:tabs>
          <w:tab w:val="left" w:pos="1819"/>
          <w:tab w:val="left" w:pos="1820"/>
        </w:tabs>
        <w:ind w:left="1820"/>
      </w:pPr>
      <w:r w:rsidRPr="000B4851">
        <w:t>Red/</w:t>
      </w:r>
      <w:proofErr w:type="gramStart"/>
      <w:r w:rsidRPr="000B4851">
        <w:t>purple colored</w:t>
      </w:r>
      <w:proofErr w:type="gramEnd"/>
      <w:r w:rsidRPr="000B4851">
        <w:t xml:space="preserve"> medications are ok to take the day before the</w:t>
      </w:r>
      <w:r w:rsidRPr="000B4851">
        <w:rPr>
          <w:spacing w:val="-9"/>
        </w:rPr>
        <w:t xml:space="preserve"> </w:t>
      </w:r>
      <w:r w:rsidRPr="000B4851">
        <w:t>procedure.</w:t>
      </w:r>
    </w:p>
    <w:p w14:paraId="35AAB9E8" w14:textId="738E0B1F" w:rsidR="000B4851" w:rsidRPr="000B4851" w:rsidRDefault="000B4851" w:rsidP="007146FF">
      <w:pPr>
        <w:pStyle w:val="BodyText"/>
        <w:numPr>
          <w:ilvl w:val="1"/>
          <w:numId w:val="3"/>
        </w:numPr>
        <w:spacing w:before="1"/>
        <w:ind w:left="1820"/>
        <w:rPr>
          <w:bCs/>
          <w:sz w:val="22"/>
          <w:szCs w:val="22"/>
        </w:rPr>
      </w:pPr>
      <w:r w:rsidRPr="000B4851">
        <w:rPr>
          <w:b/>
          <w:sz w:val="22"/>
          <w:szCs w:val="22"/>
        </w:rPr>
        <w:t>DO NOT</w:t>
      </w:r>
      <w:r w:rsidRPr="000B4851">
        <w:rPr>
          <w:bCs/>
          <w:sz w:val="22"/>
          <w:szCs w:val="22"/>
        </w:rPr>
        <w:t xml:space="preserve"> take your insulin before the procedure </w:t>
      </w:r>
      <w:r w:rsidRPr="000B4851">
        <w:rPr>
          <w:b/>
          <w:sz w:val="22"/>
          <w:szCs w:val="22"/>
        </w:rPr>
        <w:t>BUT bring it with you</w:t>
      </w:r>
      <w:r w:rsidRPr="000B4851">
        <w:rPr>
          <w:bCs/>
          <w:sz w:val="22"/>
          <w:szCs w:val="22"/>
        </w:rPr>
        <w:t xml:space="preserve"> and it will be given to you after the procedure is completed.</w:t>
      </w:r>
    </w:p>
    <w:p w14:paraId="71AAC7F4" w14:textId="163C5593" w:rsidR="000B4851" w:rsidRPr="000B4851" w:rsidRDefault="000B4851" w:rsidP="007146FF">
      <w:pPr>
        <w:pStyle w:val="BodyText"/>
        <w:numPr>
          <w:ilvl w:val="1"/>
          <w:numId w:val="3"/>
        </w:numPr>
        <w:spacing w:before="1"/>
        <w:ind w:left="1820"/>
        <w:rPr>
          <w:bCs/>
          <w:sz w:val="22"/>
          <w:szCs w:val="22"/>
        </w:rPr>
      </w:pPr>
      <w:r w:rsidRPr="000B4851">
        <w:rPr>
          <w:sz w:val="22"/>
          <w:szCs w:val="22"/>
        </w:rPr>
        <w:t xml:space="preserve">You will need to avoid </w:t>
      </w:r>
      <w:r w:rsidR="003E1B65">
        <w:rPr>
          <w:sz w:val="22"/>
          <w:szCs w:val="22"/>
        </w:rPr>
        <w:t>C</w:t>
      </w:r>
      <w:r w:rsidRPr="000B4851">
        <w:rPr>
          <w:sz w:val="22"/>
          <w:szCs w:val="22"/>
        </w:rPr>
        <w:t xml:space="preserve">oumadin, </w:t>
      </w:r>
      <w:r w:rsidR="003E1B65">
        <w:rPr>
          <w:sz w:val="22"/>
          <w:szCs w:val="22"/>
        </w:rPr>
        <w:t>A</w:t>
      </w:r>
      <w:r w:rsidRPr="000B4851">
        <w:rPr>
          <w:sz w:val="22"/>
          <w:szCs w:val="22"/>
        </w:rPr>
        <w:t xml:space="preserve">spirin, or other blood‐ thinning medications (for example, Motrin, Advil, Ibuprofen, Aleve) for 5 days before your procedure. </w:t>
      </w:r>
    </w:p>
    <w:p w14:paraId="3FC5D134" w14:textId="77777777" w:rsidR="000B4851" w:rsidRDefault="000B4851" w:rsidP="007146FF">
      <w:pPr>
        <w:spacing w:before="44"/>
        <w:ind w:left="741"/>
        <w:rPr>
          <w:b/>
          <w:bCs/>
          <w:sz w:val="28"/>
          <w:szCs w:val="28"/>
        </w:rPr>
      </w:pPr>
    </w:p>
    <w:p w14:paraId="22F79195" w14:textId="77777777" w:rsidR="000B4851" w:rsidRPr="000B4851" w:rsidRDefault="001B2BEE" w:rsidP="000B4851">
      <w:pPr>
        <w:spacing w:before="44"/>
        <w:ind w:left="740"/>
        <w:rPr>
          <w:b/>
          <w:sz w:val="28"/>
          <w:szCs w:val="28"/>
        </w:rPr>
      </w:pPr>
      <w:r w:rsidRPr="000B4851">
        <w:rPr>
          <w:b/>
          <w:bCs/>
          <w:sz w:val="28"/>
          <w:szCs w:val="28"/>
        </w:rPr>
        <w:t>The Clear Liquid</w:t>
      </w:r>
      <w:r w:rsidRPr="000B4851">
        <w:rPr>
          <w:b/>
          <w:bCs/>
          <w:spacing w:val="-12"/>
          <w:sz w:val="28"/>
          <w:szCs w:val="28"/>
        </w:rPr>
        <w:t xml:space="preserve"> </w:t>
      </w:r>
      <w:r w:rsidRPr="000B4851">
        <w:rPr>
          <w:b/>
          <w:bCs/>
          <w:sz w:val="28"/>
          <w:szCs w:val="28"/>
        </w:rPr>
        <w:t>Diet</w:t>
      </w:r>
      <w:r w:rsidRPr="000B4851">
        <w:rPr>
          <w:b/>
          <w:sz w:val="28"/>
          <w:szCs w:val="28"/>
        </w:rPr>
        <w:t xml:space="preserve"> </w:t>
      </w:r>
    </w:p>
    <w:p w14:paraId="0E98C4DE" w14:textId="77777777" w:rsidR="00EF7656" w:rsidRPr="00935A9C" w:rsidRDefault="00CD3A6F" w:rsidP="000B4851">
      <w:pPr>
        <w:spacing w:before="44"/>
        <w:ind w:left="740"/>
        <w:rPr>
          <w:b/>
        </w:rPr>
      </w:pPr>
      <w:r w:rsidRPr="00935A9C">
        <w:rPr>
          <w:b/>
        </w:rPr>
        <w:t>YOU MAY HAVE:</w:t>
      </w:r>
    </w:p>
    <w:p w14:paraId="15C533EB" w14:textId="25E68533" w:rsidR="00EF7656" w:rsidRPr="00935A9C" w:rsidRDefault="00B30D3C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/>
      </w:pPr>
      <w:r>
        <w:t>O</w:t>
      </w:r>
      <w:r w:rsidR="00CD3A6F" w:rsidRPr="00935A9C">
        <w:t xml:space="preserve">nly light or clear‐colored liquids; </w:t>
      </w:r>
      <w:r w:rsidR="00CD3A6F" w:rsidRPr="00935A9C">
        <w:rPr>
          <w:b/>
          <w:bCs/>
        </w:rPr>
        <w:t>nothing</w:t>
      </w:r>
      <w:r w:rsidR="00CD3A6F" w:rsidRPr="00935A9C">
        <w:t xml:space="preserve"> </w:t>
      </w:r>
      <w:bookmarkStart w:id="0" w:name="_Hlk37761211"/>
      <w:r w:rsidR="00CD3A6F" w:rsidRPr="00935A9C">
        <w:rPr>
          <w:b/>
          <w:bCs/>
          <w:color w:val="FF0000"/>
        </w:rPr>
        <w:t>RED</w:t>
      </w:r>
      <w:r w:rsidR="009F0CE2">
        <w:rPr>
          <w:color w:val="FF0000"/>
        </w:rPr>
        <w:t xml:space="preserve">, </w:t>
      </w:r>
      <w:r w:rsidR="009F0CE2" w:rsidRPr="009F0CE2">
        <w:rPr>
          <w:b/>
          <w:bCs/>
          <w:color w:val="E36C0A" w:themeColor="accent6" w:themeShade="BF"/>
        </w:rPr>
        <w:t xml:space="preserve">ORANGE </w:t>
      </w:r>
      <w:r w:rsidR="00CD3A6F" w:rsidRPr="00935A9C">
        <w:t>or</w:t>
      </w:r>
      <w:r w:rsidR="00CD3A6F" w:rsidRPr="00935A9C">
        <w:rPr>
          <w:spacing w:val="-10"/>
        </w:rPr>
        <w:t xml:space="preserve"> </w:t>
      </w:r>
      <w:r w:rsidR="00CD3A6F" w:rsidRPr="00935A9C">
        <w:rPr>
          <w:b/>
          <w:bCs/>
          <w:color w:val="7030A0"/>
        </w:rPr>
        <w:t>PURPLE</w:t>
      </w:r>
      <w:bookmarkEnd w:id="0"/>
      <w:r>
        <w:rPr>
          <w:b/>
          <w:bCs/>
          <w:color w:val="7030A0"/>
        </w:rPr>
        <w:t xml:space="preserve">. </w:t>
      </w:r>
      <w:r w:rsidRPr="00B30D3C">
        <w:rPr>
          <w:b/>
          <w:bCs/>
        </w:rPr>
        <w:t>NO SOLID FOODS.</w:t>
      </w:r>
    </w:p>
    <w:p w14:paraId="49658BD9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/>
      </w:pPr>
      <w:r w:rsidRPr="00935A9C">
        <w:t>Water, Coconut</w:t>
      </w:r>
      <w:r w:rsidRPr="00935A9C">
        <w:rPr>
          <w:spacing w:val="-3"/>
        </w:rPr>
        <w:t xml:space="preserve"> </w:t>
      </w:r>
      <w:r w:rsidRPr="00935A9C">
        <w:t>water</w:t>
      </w:r>
    </w:p>
    <w:p w14:paraId="57B2D6A0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 w:right="478"/>
      </w:pPr>
      <w:r w:rsidRPr="00935A9C">
        <w:t xml:space="preserve">Fruit juices </w:t>
      </w:r>
      <w:r w:rsidRPr="00935A9C">
        <w:rPr>
          <w:b/>
          <w:u w:val="single"/>
        </w:rPr>
        <w:t>without</w:t>
      </w:r>
      <w:r w:rsidRPr="00935A9C">
        <w:rPr>
          <w:b/>
        </w:rPr>
        <w:t xml:space="preserve"> </w:t>
      </w:r>
      <w:r w:rsidRPr="00935A9C">
        <w:t>pulp – apple, white grape juice, lemonade (no orange juice or red or purple</w:t>
      </w:r>
      <w:r w:rsidRPr="00935A9C">
        <w:rPr>
          <w:spacing w:val="-2"/>
        </w:rPr>
        <w:t xml:space="preserve"> </w:t>
      </w:r>
      <w:r w:rsidRPr="00935A9C">
        <w:t>juices)</w:t>
      </w:r>
    </w:p>
    <w:p w14:paraId="02E0AD51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before="1"/>
        <w:ind w:left="1100"/>
      </w:pPr>
      <w:r w:rsidRPr="00935A9C">
        <w:t>Clear broth or any flavor</w:t>
      </w:r>
      <w:r w:rsidRPr="00935A9C">
        <w:rPr>
          <w:spacing w:val="-4"/>
        </w:rPr>
        <w:t xml:space="preserve"> </w:t>
      </w:r>
      <w:r w:rsidRPr="00935A9C">
        <w:t>bouillon</w:t>
      </w:r>
    </w:p>
    <w:p w14:paraId="0065B334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line="305" w:lineRule="exact"/>
        <w:ind w:left="1100"/>
      </w:pPr>
      <w:r w:rsidRPr="00935A9C">
        <w:t xml:space="preserve">Gatorade, Kool‐Aid, Crystal‐lite, Vitamin Water (clear, not </w:t>
      </w:r>
      <w:proofErr w:type="gramStart"/>
      <w:r w:rsidRPr="00935A9C">
        <w:t>red</w:t>
      </w:r>
      <w:proofErr w:type="gramEnd"/>
      <w:r w:rsidRPr="00935A9C">
        <w:t xml:space="preserve"> or</w:t>
      </w:r>
      <w:r w:rsidRPr="00935A9C">
        <w:rPr>
          <w:spacing w:val="-9"/>
        </w:rPr>
        <w:t xml:space="preserve"> </w:t>
      </w:r>
      <w:r w:rsidRPr="00935A9C">
        <w:t>purple)</w:t>
      </w:r>
    </w:p>
    <w:p w14:paraId="58987CE7" w14:textId="29E5DC34" w:rsidR="00EF7656" w:rsidRPr="00935A9C" w:rsidRDefault="00B30D3C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line="305" w:lineRule="exact"/>
        <w:ind w:left="1100"/>
      </w:pPr>
      <w:r>
        <w:t>ONLY clear s</w:t>
      </w:r>
      <w:r w:rsidR="00CD3A6F" w:rsidRPr="00935A9C">
        <w:t>oda and iced tea, regular or diet (</w:t>
      </w:r>
      <w:proofErr w:type="gramStart"/>
      <w:r>
        <w:t>i.e.</w:t>
      </w:r>
      <w:proofErr w:type="gramEnd"/>
      <w:r>
        <w:t xml:space="preserve"> Sprite, 7-up or seltzer; </w:t>
      </w:r>
      <w:r w:rsidR="00CD3A6F" w:rsidRPr="00935A9C">
        <w:t>not</w:t>
      </w:r>
      <w:r>
        <w:t>hing</w:t>
      </w:r>
      <w:r w:rsidR="00CD3A6F" w:rsidRPr="00935A9C">
        <w:t xml:space="preserve"> red or</w:t>
      </w:r>
      <w:r w:rsidR="00CD3A6F" w:rsidRPr="00935A9C">
        <w:rPr>
          <w:spacing w:val="-10"/>
        </w:rPr>
        <w:t xml:space="preserve"> </w:t>
      </w:r>
      <w:r w:rsidR="00CD3A6F" w:rsidRPr="00935A9C">
        <w:t>purple)</w:t>
      </w:r>
    </w:p>
    <w:p w14:paraId="6CFC7E6E" w14:textId="08154A86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/>
      </w:pPr>
      <w:r w:rsidRPr="00935A9C">
        <w:t xml:space="preserve">Jell‐O gelatin </w:t>
      </w:r>
      <w:r w:rsidRPr="00935A9C">
        <w:rPr>
          <w:b/>
          <w:u w:val="single"/>
        </w:rPr>
        <w:t>without</w:t>
      </w:r>
      <w:r w:rsidRPr="00935A9C">
        <w:rPr>
          <w:b/>
        </w:rPr>
        <w:t xml:space="preserve"> </w:t>
      </w:r>
      <w:r w:rsidRPr="00935A9C">
        <w:t>added fruit or toppings (</w:t>
      </w:r>
      <w:r w:rsidR="00B30D3C">
        <w:t>lemon or lime flavor -</w:t>
      </w:r>
      <w:r w:rsidRPr="00935A9C">
        <w:t xml:space="preserve"> not red or</w:t>
      </w:r>
      <w:r w:rsidRPr="00935A9C">
        <w:rPr>
          <w:spacing w:val="-13"/>
        </w:rPr>
        <w:t xml:space="preserve"> </w:t>
      </w:r>
      <w:r w:rsidRPr="00935A9C">
        <w:t>purple)</w:t>
      </w:r>
    </w:p>
    <w:p w14:paraId="2D8B2DB6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/>
      </w:pPr>
      <w:r w:rsidRPr="00935A9C">
        <w:t xml:space="preserve">Popsicles, </w:t>
      </w:r>
      <w:proofErr w:type="gramStart"/>
      <w:r w:rsidRPr="00935A9C">
        <w:t>ices</w:t>
      </w:r>
      <w:proofErr w:type="gramEnd"/>
      <w:r w:rsidRPr="00935A9C">
        <w:t xml:space="preserve"> or sorbet (lemon, peach, or mango; not red or</w:t>
      </w:r>
      <w:r w:rsidRPr="00935A9C">
        <w:rPr>
          <w:spacing w:val="-6"/>
        </w:rPr>
        <w:t xml:space="preserve"> </w:t>
      </w:r>
      <w:r w:rsidRPr="00935A9C">
        <w:t>purple)</w:t>
      </w:r>
    </w:p>
    <w:p w14:paraId="4F655A63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before="1" w:line="305" w:lineRule="exact"/>
        <w:ind w:left="1100"/>
      </w:pPr>
      <w:r w:rsidRPr="00935A9C">
        <w:t>Honey, sugar, and clear hard</w:t>
      </w:r>
      <w:r w:rsidRPr="00935A9C">
        <w:rPr>
          <w:spacing w:val="-6"/>
        </w:rPr>
        <w:t xml:space="preserve"> </w:t>
      </w:r>
      <w:r w:rsidRPr="00935A9C">
        <w:t>candies</w:t>
      </w:r>
    </w:p>
    <w:p w14:paraId="7E495570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line="305" w:lineRule="exact"/>
        <w:ind w:left="1100"/>
      </w:pPr>
      <w:r w:rsidRPr="00935A9C">
        <w:t xml:space="preserve">Tea or coffee </w:t>
      </w:r>
      <w:r w:rsidRPr="00935A9C">
        <w:rPr>
          <w:b/>
          <w:u w:val="single"/>
        </w:rPr>
        <w:t>without</w:t>
      </w:r>
      <w:r w:rsidRPr="00935A9C">
        <w:rPr>
          <w:b/>
        </w:rPr>
        <w:t xml:space="preserve"> </w:t>
      </w:r>
      <w:r w:rsidRPr="00935A9C">
        <w:t>milk, cream, or non‐dairy</w:t>
      </w:r>
      <w:r w:rsidRPr="00935A9C">
        <w:rPr>
          <w:spacing w:val="-4"/>
        </w:rPr>
        <w:t xml:space="preserve"> </w:t>
      </w:r>
      <w:r w:rsidRPr="00935A9C">
        <w:t>creamers.</w:t>
      </w:r>
    </w:p>
    <w:p w14:paraId="5E5FA2D8" w14:textId="77777777" w:rsidR="00EF7656" w:rsidRPr="00935A9C" w:rsidRDefault="00CD3A6F" w:rsidP="003E1B65">
      <w:pPr>
        <w:pStyle w:val="Heading2"/>
        <w:ind w:left="328"/>
        <w:rPr>
          <w:sz w:val="22"/>
          <w:szCs w:val="22"/>
        </w:rPr>
      </w:pPr>
      <w:r w:rsidRPr="00935A9C">
        <w:rPr>
          <w:sz w:val="22"/>
          <w:szCs w:val="22"/>
        </w:rPr>
        <w:t>YOU MAY NOT HAVE</w:t>
      </w:r>
      <w:r w:rsidR="003E1B65">
        <w:rPr>
          <w:sz w:val="22"/>
          <w:szCs w:val="22"/>
        </w:rPr>
        <w:t>:</w:t>
      </w:r>
    </w:p>
    <w:p w14:paraId="2CDC86C2" w14:textId="77777777" w:rsidR="00B30D3C" w:rsidRDefault="00B30D3C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before="1"/>
        <w:ind w:left="1100"/>
      </w:pPr>
      <w:r>
        <w:t>SOLID FOOD or any kind.</w:t>
      </w:r>
    </w:p>
    <w:p w14:paraId="15F72DBC" w14:textId="7F7B00D9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spacing w:before="1"/>
        <w:ind w:left="1100"/>
      </w:pPr>
      <w:r w:rsidRPr="00935A9C">
        <w:t>Dairy products (regular milk, soy milk, rice milk) or non‐dairy</w:t>
      </w:r>
      <w:r w:rsidRPr="00935A9C">
        <w:rPr>
          <w:spacing w:val="-8"/>
        </w:rPr>
        <w:t xml:space="preserve"> </w:t>
      </w:r>
      <w:r w:rsidRPr="00935A9C">
        <w:t>creamers</w:t>
      </w:r>
    </w:p>
    <w:p w14:paraId="46A2430A" w14:textId="77777777" w:rsidR="00EF7656" w:rsidRPr="00935A9C" w:rsidRDefault="00CD3A6F" w:rsidP="003E1B65">
      <w:pPr>
        <w:pStyle w:val="ListParagraph"/>
        <w:numPr>
          <w:ilvl w:val="1"/>
          <w:numId w:val="1"/>
        </w:numPr>
        <w:tabs>
          <w:tab w:val="left" w:pos="1819"/>
          <w:tab w:val="left" w:pos="1820"/>
        </w:tabs>
        <w:ind w:left="1100"/>
      </w:pPr>
      <w:r w:rsidRPr="00935A9C">
        <w:t>Smoothies</w:t>
      </w:r>
      <w:r w:rsidR="00935A9C">
        <w:t xml:space="preserve"> or </w:t>
      </w:r>
      <w:r w:rsidRPr="00935A9C">
        <w:t>Blended fruit or vegetable</w:t>
      </w:r>
      <w:r w:rsidRPr="00935A9C">
        <w:rPr>
          <w:spacing w:val="-4"/>
        </w:rPr>
        <w:t xml:space="preserve"> </w:t>
      </w:r>
      <w:r w:rsidRPr="00935A9C">
        <w:t>drinks</w:t>
      </w:r>
    </w:p>
    <w:p w14:paraId="59F2A3E2" w14:textId="77777777" w:rsidR="003E1B65" w:rsidRDefault="003E1B65" w:rsidP="003E1B65">
      <w:pPr>
        <w:pStyle w:val="BodyText"/>
        <w:spacing w:before="1"/>
        <w:ind w:left="0" w:firstLine="0"/>
        <w:rPr>
          <w:b/>
          <w:sz w:val="28"/>
          <w:szCs w:val="28"/>
        </w:rPr>
      </w:pPr>
    </w:p>
    <w:p w14:paraId="4C85F95B" w14:textId="77777777" w:rsidR="000B4851" w:rsidRPr="003E1B65" w:rsidRDefault="000B4851" w:rsidP="007146FF">
      <w:pPr>
        <w:pStyle w:val="BodyText"/>
        <w:spacing w:before="1"/>
        <w:ind w:left="0" w:firstLine="0"/>
        <w:jc w:val="center"/>
        <w:rPr>
          <w:b/>
          <w:sz w:val="28"/>
          <w:szCs w:val="28"/>
        </w:rPr>
      </w:pPr>
      <w:r w:rsidRPr="003E1B65">
        <w:rPr>
          <w:b/>
          <w:sz w:val="28"/>
          <w:szCs w:val="28"/>
        </w:rPr>
        <w:t>You must arrive ONE HOUR before your procedure time which is scheduled for:</w:t>
      </w:r>
    </w:p>
    <w:p w14:paraId="4ABBF33F" w14:textId="77777777" w:rsidR="000B4851" w:rsidRPr="003E1B65" w:rsidRDefault="000B4851" w:rsidP="007146FF">
      <w:pPr>
        <w:pStyle w:val="BodyText"/>
        <w:spacing w:before="1"/>
        <w:jc w:val="center"/>
        <w:rPr>
          <w:bCs/>
          <w:sz w:val="22"/>
          <w:szCs w:val="22"/>
        </w:rPr>
      </w:pPr>
    </w:p>
    <w:p w14:paraId="276F93E7" w14:textId="77777777" w:rsidR="000B4851" w:rsidRPr="003E1B65" w:rsidRDefault="000B4851" w:rsidP="007146FF">
      <w:pPr>
        <w:pStyle w:val="BodyText"/>
        <w:spacing w:before="1"/>
        <w:ind w:left="361"/>
        <w:jc w:val="center"/>
        <w:rPr>
          <w:bCs/>
          <w:sz w:val="22"/>
          <w:szCs w:val="22"/>
        </w:rPr>
      </w:pPr>
      <w:r w:rsidRPr="003E1B65">
        <w:rPr>
          <w:bCs/>
          <w:sz w:val="22"/>
          <w:szCs w:val="22"/>
        </w:rPr>
        <w:t>Patient’s Name: _____________________</w:t>
      </w:r>
      <w:r w:rsidR="007146FF">
        <w:rPr>
          <w:bCs/>
          <w:sz w:val="22"/>
          <w:szCs w:val="22"/>
        </w:rPr>
        <w:t>________</w:t>
      </w:r>
      <w:r w:rsidRPr="003E1B65">
        <w:rPr>
          <w:bCs/>
          <w:sz w:val="22"/>
          <w:szCs w:val="22"/>
        </w:rPr>
        <w:t>Date/Time of Procedure______________________</w:t>
      </w:r>
    </w:p>
    <w:p w14:paraId="7E89BA7D" w14:textId="77777777" w:rsidR="000B4851" w:rsidRPr="003E1B65" w:rsidRDefault="000B4851" w:rsidP="007146FF">
      <w:pPr>
        <w:pStyle w:val="BodyText"/>
        <w:spacing w:before="1"/>
        <w:ind w:left="361"/>
        <w:jc w:val="center"/>
        <w:rPr>
          <w:bCs/>
          <w:sz w:val="22"/>
          <w:szCs w:val="22"/>
        </w:rPr>
      </w:pPr>
    </w:p>
    <w:p w14:paraId="04C448BF" w14:textId="77777777" w:rsidR="00935A9C" w:rsidRPr="003E1B65" w:rsidRDefault="000B4851" w:rsidP="007146FF">
      <w:pPr>
        <w:pStyle w:val="BodyText"/>
        <w:spacing w:before="1"/>
        <w:ind w:left="361"/>
        <w:jc w:val="center"/>
        <w:rPr>
          <w:bCs/>
          <w:sz w:val="22"/>
          <w:szCs w:val="22"/>
        </w:rPr>
      </w:pPr>
      <w:r w:rsidRPr="003E1B65">
        <w:rPr>
          <w:bCs/>
          <w:sz w:val="22"/>
          <w:szCs w:val="22"/>
        </w:rPr>
        <w:t>Place of Procedure: ________________________________________</w:t>
      </w:r>
      <w:r w:rsidR="003E1B65">
        <w:rPr>
          <w:bCs/>
          <w:sz w:val="22"/>
          <w:szCs w:val="22"/>
        </w:rPr>
        <w:t>_____________________________</w:t>
      </w:r>
    </w:p>
    <w:p w14:paraId="79277A43" w14:textId="77777777" w:rsidR="003E1B65" w:rsidRDefault="003E1B65" w:rsidP="007146FF">
      <w:pPr>
        <w:pStyle w:val="BodyText"/>
        <w:ind w:left="0" w:firstLine="0"/>
        <w:jc w:val="center"/>
        <w:rPr>
          <w:b/>
          <w:bCs/>
          <w:sz w:val="22"/>
          <w:szCs w:val="22"/>
        </w:rPr>
      </w:pPr>
    </w:p>
    <w:p w14:paraId="7A8A42FD" w14:textId="77777777" w:rsidR="007146FF" w:rsidRDefault="007146FF" w:rsidP="007146FF">
      <w:pPr>
        <w:pStyle w:val="BodyText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46FF">
        <w:rPr>
          <w:sz w:val="22"/>
          <w:szCs w:val="22"/>
        </w:rPr>
        <w:t>To get your test results you will need to call the office and set up a follow-up appointment for 2 weeks after your procedure.</w:t>
      </w:r>
      <w:r>
        <w:rPr>
          <w:b/>
          <w:bCs/>
          <w:sz w:val="22"/>
          <w:szCs w:val="22"/>
        </w:rPr>
        <w:t xml:space="preserve">  </w:t>
      </w:r>
      <w:r w:rsidR="003E1B65" w:rsidRPr="003E1B65">
        <w:rPr>
          <w:b/>
          <w:bCs/>
          <w:i/>
          <w:iCs/>
          <w:sz w:val="22"/>
          <w:szCs w:val="22"/>
        </w:rPr>
        <w:t>We do not give test results over the phone unless directed by the doctor.</w:t>
      </w:r>
    </w:p>
    <w:p w14:paraId="4369923A" w14:textId="15E58807" w:rsidR="008048E4" w:rsidRDefault="003E1B65" w:rsidP="003F6A27">
      <w:pPr>
        <w:pStyle w:val="BodyText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1B65">
        <w:rPr>
          <w:rFonts w:asciiTheme="minorHAnsi" w:hAnsiTheme="minorHAnsi" w:cstheme="minorHAnsi"/>
          <w:b/>
          <w:bCs/>
          <w:sz w:val="22"/>
          <w:szCs w:val="22"/>
        </w:rPr>
        <w:t>If you have any questions regarding your procedure, please call the office at:</w:t>
      </w:r>
    </w:p>
    <w:p w14:paraId="1A570C1C" w14:textId="57BC8F66" w:rsidR="00341EF5" w:rsidRPr="00341EF5" w:rsidRDefault="008048E4" w:rsidP="0092409A">
      <w:pPr>
        <w:pStyle w:val="BodyText"/>
        <w:numPr>
          <w:ilvl w:val="0"/>
          <w:numId w:val="6"/>
        </w:numPr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Belleville Office: </w:t>
      </w:r>
      <w:r w:rsidR="003E1B65" w:rsidRPr="003E1B65">
        <w:rPr>
          <w:rFonts w:asciiTheme="minorHAnsi" w:hAnsiTheme="minorHAnsi" w:cstheme="minorHAnsi"/>
          <w:b/>
          <w:bCs/>
          <w:sz w:val="22"/>
          <w:szCs w:val="22"/>
        </w:rPr>
        <w:t>973-759-7240</w:t>
      </w:r>
    </w:p>
    <w:p w14:paraId="11B9881D" w14:textId="4FC381CA" w:rsidR="00935A9C" w:rsidRPr="00935A9C" w:rsidRDefault="008048E4" w:rsidP="009C7C32">
      <w:pPr>
        <w:pStyle w:val="BodyText"/>
        <w:numPr>
          <w:ilvl w:val="0"/>
          <w:numId w:val="6"/>
        </w:numPr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Jersey City Office:  </w:t>
      </w:r>
      <w:r w:rsidR="00A63AE7">
        <w:rPr>
          <w:rFonts w:asciiTheme="minorHAnsi" w:hAnsiTheme="minorHAnsi" w:cstheme="minorHAnsi"/>
          <w:b/>
          <w:bCs/>
          <w:sz w:val="22"/>
          <w:szCs w:val="22"/>
        </w:rPr>
        <w:t>201-915-2915</w:t>
      </w:r>
    </w:p>
    <w:sectPr w:rsidR="00935A9C" w:rsidRPr="00935A9C">
      <w:type w:val="continuous"/>
      <w:pgSz w:w="12240" w:h="15840"/>
      <w:pgMar w:top="540" w:right="8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C49"/>
    <w:multiLevelType w:val="hybridMultilevel"/>
    <w:tmpl w:val="41025CA0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0A5290"/>
    <w:multiLevelType w:val="hybridMultilevel"/>
    <w:tmpl w:val="A9FC9FC4"/>
    <w:lvl w:ilvl="0" w:tplc="CD0CBA0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5889"/>
    <w:multiLevelType w:val="hybridMultilevel"/>
    <w:tmpl w:val="6EEE121A"/>
    <w:lvl w:ilvl="0" w:tplc="B2F4D0B4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DD4FD0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957C56BC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F37C5E12">
      <w:numFmt w:val="bullet"/>
      <w:lvlText w:val="•"/>
      <w:lvlJc w:val="left"/>
      <w:pPr>
        <w:ind w:left="3884" w:hanging="360"/>
      </w:pPr>
      <w:rPr>
        <w:rFonts w:hint="default"/>
      </w:rPr>
    </w:lvl>
    <w:lvl w:ilvl="4" w:tplc="3A58D0DC">
      <w:numFmt w:val="bullet"/>
      <w:lvlText w:val="•"/>
      <w:lvlJc w:val="left"/>
      <w:pPr>
        <w:ind w:left="4812" w:hanging="360"/>
      </w:pPr>
      <w:rPr>
        <w:rFonts w:hint="default"/>
      </w:rPr>
    </w:lvl>
    <w:lvl w:ilvl="5" w:tplc="3C6C67A0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29A3042">
      <w:numFmt w:val="bullet"/>
      <w:lvlText w:val="•"/>
      <w:lvlJc w:val="left"/>
      <w:pPr>
        <w:ind w:left="6668" w:hanging="360"/>
      </w:pPr>
      <w:rPr>
        <w:rFonts w:hint="default"/>
      </w:rPr>
    </w:lvl>
    <w:lvl w:ilvl="7" w:tplc="D00C1140">
      <w:numFmt w:val="bullet"/>
      <w:lvlText w:val="•"/>
      <w:lvlJc w:val="left"/>
      <w:pPr>
        <w:ind w:left="7596" w:hanging="360"/>
      </w:pPr>
      <w:rPr>
        <w:rFonts w:hint="default"/>
      </w:rPr>
    </w:lvl>
    <w:lvl w:ilvl="8" w:tplc="0D4676D2">
      <w:numFmt w:val="bullet"/>
      <w:lvlText w:val="•"/>
      <w:lvlJc w:val="left"/>
      <w:pPr>
        <w:ind w:left="8524" w:hanging="360"/>
      </w:pPr>
      <w:rPr>
        <w:rFonts w:hint="default"/>
      </w:rPr>
    </w:lvl>
  </w:abstractNum>
  <w:abstractNum w:abstractNumId="3" w15:restartNumberingAfterBreak="0">
    <w:nsid w:val="4E636A3F"/>
    <w:multiLevelType w:val="hybridMultilevel"/>
    <w:tmpl w:val="98DEF010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97060"/>
    <w:multiLevelType w:val="hybridMultilevel"/>
    <w:tmpl w:val="DFA8E22E"/>
    <w:lvl w:ilvl="0" w:tplc="FB429F9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8282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956DE"/>
    <w:multiLevelType w:val="hybridMultilevel"/>
    <w:tmpl w:val="96A47D12"/>
    <w:lvl w:ilvl="0" w:tplc="FB429F9C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color w:val="828282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 w16cid:durableId="933189">
    <w:abstractNumId w:val="2"/>
  </w:num>
  <w:num w:numId="2" w16cid:durableId="129595009">
    <w:abstractNumId w:val="1"/>
  </w:num>
  <w:num w:numId="3" w16cid:durableId="399867574">
    <w:abstractNumId w:val="3"/>
  </w:num>
  <w:num w:numId="4" w16cid:durableId="772284924">
    <w:abstractNumId w:val="0"/>
  </w:num>
  <w:num w:numId="5" w16cid:durableId="1748265516">
    <w:abstractNumId w:val="4"/>
  </w:num>
  <w:num w:numId="6" w16cid:durableId="52710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56"/>
    <w:rsid w:val="000345C1"/>
    <w:rsid w:val="000B4851"/>
    <w:rsid w:val="000B62D6"/>
    <w:rsid w:val="001B2BEE"/>
    <w:rsid w:val="00341EF5"/>
    <w:rsid w:val="003E1B65"/>
    <w:rsid w:val="003F6A27"/>
    <w:rsid w:val="004A4338"/>
    <w:rsid w:val="00647244"/>
    <w:rsid w:val="00684483"/>
    <w:rsid w:val="007146FF"/>
    <w:rsid w:val="008048E4"/>
    <w:rsid w:val="0092409A"/>
    <w:rsid w:val="00935A9C"/>
    <w:rsid w:val="009C7C32"/>
    <w:rsid w:val="009F0CE2"/>
    <w:rsid w:val="00A63AE7"/>
    <w:rsid w:val="00B30D3C"/>
    <w:rsid w:val="00BA4B69"/>
    <w:rsid w:val="00BF3B2E"/>
    <w:rsid w:val="00CD3A6F"/>
    <w:rsid w:val="00D50F9C"/>
    <w:rsid w:val="00DB67C4"/>
    <w:rsid w:val="00DC5717"/>
    <w:rsid w:val="00E641B6"/>
    <w:rsid w:val="00EF54CC"/>
    <w:rsid w:val="00EF7656"/>
    <w:rsid w:val="00F6483F"/>
    <w:rsid w:val="00F74E74"/>
    <w:rsid w:val="2D0F5572"/>
    <w:rsid w:val="4D2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2080"/>
  <w15:docId w15:val="{82CE05A1-42FC-49BB-9F81-8A6D48AF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right="108"/>
      <w:jc w:val="right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43"/>
      <w:ind w:left="740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A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2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B2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EE"/>
    <w:rPr>
      <w:rFonts w:ascii="Segoe UI" w:eastAsia="Calibr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A9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7C813DF1D4AA5DCE5B7AD26BAF5" ma:contentTypeVersion="10" ma:contentTypeDescription="Create a new document." ma:contentTypeScope="" ma:versionID="da25af23ed0030f2c7f9ee460454a598">
  <xsd:schema xmlns:xsd="http://www.w3.org/2001/XMLSchema" xmlns:xs="http://www.w3.org/2001/XMLSchema" xmlns:p="http://schemas.microsoft.com/office/2006/metadata/properties" xmlns:ns2="d7d62658-4027-4abd-9521-78187e7401d1" xmlns:ns3="913cabbf-297c-4c9f-af34-9f018a2b4612" targetNamespace="http://schemas.microsoft.com/office/2006/metadata/properties" ma:root="true" ma:fieldsID="9f5ae12a0b8b71d815ae6dc7540efcc3" ns2:_="" ns3:_="">
    <xsd:import namespace="d7d62658-4027-4abd-9521-78187e7401d1"/>
    <xsd:import namespace="913cabbf-297c-4c9f-af34-9f018a2b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62658-4027-4abd-9521-78187e740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abbf-297c-4c9f-af34-9f018a2b4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0030E-799A-4C99-B404-9CB355ADF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357C2-7E49-4E8A-B48F-79DAE4290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62658-4027-4abd-9521-78187e7401d1"/>
    <ds:schemaRef ds:uri="913cabbf-297c-4c9f-af34-9f018a2b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867E7-90F6-405B-A0E2-3FAA8A7B2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Clear Liquid Diet</vt:lpstr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mlb2007</dc:creator>
  <cp:keywords/>
  <cp:lastModifiedBy>Maria Reyes</cp:lastModifiedBy>
  <cp:revision>9</cp:revision>
  <cp:lastPrinted>2023-02-02T20:59:00Z</cp:lastPrinted>
  <dcterms:created xsi:type="dcterms:W3CDTF">2023-02-02T20:59:00Z</dcterms:created>
  <dcterms:modified xsi:type="dcterms:W3CDTF">2023-02-02T21:04:00Z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  <property fmtid="{D5CDD505-2E9C-101B-9397-08002B2CF9AE}" pid="5" name="ContentTypeId">
    <vt:lpwstr>0x0101000196B7C813DF1D4AA5DCE5B7AD26BAF5</vt:lpwstr>
  </property>
  <property fmtid="{D5CDD505-2E9C-101B-9397-08002B2CF9AE}" pid="6" name="Order">
    <vt:r8>35500</vt:r8>
  </property>
  <property fmtid="{D5CDD505-2E9C-101B-9397-08002B2CF9AE}" pid="7" name="_ExtendedDescription">
    <vt:lpwstr/>
  </property>
  <property fmtid="{D5CDD505-2E9C-101B-9397-08002B2CF9AE}" pid="8" name="ComplianceAssetId">
    <vt:lpwstr/>
  </property>
</Properties>
</file>